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45" w:type="dxa"/>
        <w:tblLook w:val="04A0" w:firstRow="1" w:lastRow="0" w:firstColumn="1" w:lastColumn="0" w:noHBand="0" w:noVBand="1"/>
      </w:tblPr>
      <w:tblGrid>
        <w:gridCol w:w="3255"/>
        <w:gridCol w:w="6090"/>
      </w:tblGrid>
      <w:tr w:rsidR="00914993" w:rsidRPr="00914993" w14:paraId="42041755" w14:textId="77777777" w:rsidTr="00F3156B">
        <w:trPr>
          <w:trHeight w:val="699"/>
        </w:trPr>
        <w:tc>
          <w:tcPr>
            <w:tcW w:w="3255" w:type="dxa"/>
            <w:shd w:val="clear" w:color="auto" w:fill="auto"/>
          </w:tcPr>
          <w:p w14:paraId="5B36EDF1" w14:textId="3CC5A8A5" w:rsidR="0094614E" w:rsidRPr="00914993" w:rsidRDefault="00B0170D" w:rsidP="00F3156B">
            <w:pPr>
              <w:rPr>
                <w:rFonts w:ascii="Times New Roman" w:hAnsi="Times New Roman" w:cs="Times New Roman"/>
              </w:rPr>
            </w:pPr>
            <w:r w:rsidRPr="00914993">
              <w:rPr>
                <w:rFonts w:ascii="Times New Roman" w:hAnsi="Times New Roman" w:cs="Times New Roman"/>
                <w:lang w:val="kk-KZ"/>
              </w:rPr>
              <w:t>ЖТН нөмірі бар жобаның атауы</w:t>
            </w:r>
          </w:p>
        </w:tc>
        <w:tc>
          <w:tcPr>
            <w:tcW w:w="6090" w:type="dxa"/>
            <w:shd w:val="clear" w:color="auto" w:fill="auto"/>
          </w:tcPr>
          <w:p w14:paraId="655326CB" w14:textId="4B7684F3" w:rsidR="0094614E" w:rsidRPr="00914993" w:rsidRDefault="008222DB" w:rsidP="00F3156B">
            <w:pPr>
              <w:widowControl w:val="0"/>
              <w:contextualSpacing/>
              <w:rPr>
                <w:rFonts w:ascii="Times New Roman" w:hAnsi="Times New Roman" w:cs="Times New Roman"/>
              </w:rPr>
            </w:pPr>
            <w:r w:rsidRPr="00914993">
              <w:rPr>
                <w:rFonts w:ascii="Times New Roman" w:hAnsi="Times New Roman" w:cs="Times New Roman"/>
                <w:lang w:val="kk-KZ"/>
              </w:rPr>
              <w:t>BR21882301</w:t>
            </w:r>
            <w:r w:rsidRPr="00914993">
              <w:rPr>
                <w:rFonts w:ascii="Times New Roman" w:hAnsi="Times New Roman" w:cs="Times New Roman"/>
              </w:rPr>
              <w:t xml:space="preserve"> Геология, минералдық және көмірсутек шикізатын өндіру және өңдеуге қатысты өзекті мәселелерді кешенді шешу</w:t>
            </w:r>
          </w:p>
        </w:tc>
      </w:tr>
      <w:tr w:rsidR="00914993" w:rsidRPr="00914993" w14:paraId="211877AC" w14:textId="77777777" w:rsidTr="00F3156B">
        <w:trPr>
          <w:trHeight w:val="694"/>
        </w:trPr>
        <w:tc>
          <w:tcPr>
            <w:tcW w:w="3255" w:type="dxa"/>
            <w:shd w:val="clear" w:color="auto" w:fill="auto"/>
          </w:tcPr>
          <w:p w14:paraId="31FFECB3" w14:textId="07D6DA82" w:rsidR="008222DB" w:rsidRPr="00914993" w:rsidRDefault="00B0170D" w:rsidP="008222DB">
            <w:pPr>
              <w:rPr>
                <w:rFonts w:ascii="Times New Roman" w:hAnsi="Times New Roman" w:cs="Times New Roman"/>
              </w:rPr>
            </w:pPr>
            <w:r w:rsidRPr="00914993">
              <w:rPr>
                <w:rFonts w:ascii="Times New Roman" w:hAnsi="Times New Roman" w:cs="Times New Roman"/>
              </w:rPr>
              <w:t>Өзектілігі/ Абстракт</w:t>
            </w:r>
          </w:p>
        </w:tc>
        <w:tc>
          <w:tcPr>
            <w:tcW w:w="6090" w:type="dxa"/>
            <w:shd w:val="clear" w:color="auto" w:fill="auto"/>
          </w:tcPr>
          <w:p w14:paraId="42285A2E" w14:textId="181064A0" w:rsidR="008222DB" w:rsidRPr="00914993" w:rsidRDefault="008222DB" w:rsidP="008222DB">
            <w:pPr>
              <w:suppressAutoHyphens/>
              <w:contextualSpacing/>
              <w:jc w:val="both"/>
              <w:rPr>
                <w:rFonts w:ascii="Times New Roman" w:hAnsi="Times New Roman" w:cs="Times New Roman"/>
              </w:rPr>
            </w:pPr>
            <w:r w:rsidRPr="00914993">
              <w:rPr>
                <w:rFonts w:ascii="Times New Roman" w:eastAsia="Times New Roman" w:hAnsi="Times New Roman" w:cs="Times New Roman"/>
                <w:lang w:eastAsia="ru-RU"/>
              </w:rPr>
              <w:t>Бағдарлама ҚР өндіру және өңдеу өнеркәсібіндегі кешенді зерттеулер мен әзірлемелерге бағытталған және келесі өзекті мәселелерді шешеді: 1) пайдалы қазбалардың ықтималдық ресурстарын бағалау үшін негіз ретінде Балқаш және Іле шөгінді бассейндерінің қақпағы мен іргетасының литологиялық-стратиграфиялық модельдерін әзірлеу және кейіннен көмірсутек шикізатының аймақтарын бөлу үшін осы бассейндердің литологиялық-стратиграфиялық және тектоникалық негізін (жаңа буынын) құру; 2) полифункционалды депрессорлық қоспалар ретінде нано-эмульсияны – амфифильді қасиеттері бар әртүрлі полимерлер негізінде әзірлеу және өндірілетін өнімнің құрамы мен сапасына қарамастан әмбебап қатты күйдегі су-мұнай эмульсиясының деэмульгаторы ретінде түрлендірілген унос күлін зерттеу; 3) жаңа гибридті нанофлюидтерді жобалау, синтездеу және қабаттардың мұнай беруін арттырудың талап етілетін ғылымды қажетсінетін технологияларын әзірлеу, енгізу; 4) жаңа композиттік материалдар: техногендік және табиғи шикізат негізінде алынған тыңайтқыштар конъюгаттарының және биологиялық белсенділігі бар иондық қосылыстардың қасиеттерін алу және зерттеу; 5) Мұнай және газ жабдықтары мен құбырларына арналған коррозияға қарсы жабындар ретінде MoCrN жұқа қабықшаларын және экологиялық таза полиуретанды-акрилді гибридті полимерлерді әзірлеу және зерттеу.</w:t>
            </w:r>
          </w:p>
        </w:tc>
      </w:tr>
      <w:tr w:rsidR="00914993" w:rsidRPr="00914993" w14:paraId="2D1E599E" w14:textId="77777777" w:rsidTr="00F3156B">
        <w:trPr>
          <w:trHeight w:val="561"/>
        </w:trPr>
        <w:tc>
          <w:tcPr>
            <w:tcW w:w="3255" w:type="dxa"/>
            <w:shd w:val="clear" w:color="auto" w:fill="auto"/>
          </w:tcPr>
          <w:p w14:paraId="42B3B69C" w14:textId="794A2E3C" w:rsidR="0094614E" w:rsidRPr="00914993" w:rsidRDefault="00B0170D" w:rsidP="00F3156B">
            <w:pPr>
              <w:rPr>
                <w:rFonts w:ascii="Times New Roman" w:hAnsi="Times New Roman" w:cs="Times New Roman"/>
              </w:rPr>
            </w:pPr>
            <w:r w:rsidRPr="00914993">
              <w:rPr>
                <w:rFonts w:ascii="Times New Roman" w:hAnsi="Times New Roman" w:cs="Times New Roman"/>
              </w:rPr>
              <w:t>Мақсаты (өтінімге сәйкес)</w:t>
            </w:r>
          </w:p>
        </w:tc>
        <w:tc>
          <w:tcPr>
            <w:tcW w:w="6090" w:type="dxa"/>
            <w:shd w:val="clear" w:color="auto" w:fill="auto"/>
          </w:tcPr>
          <w:p w14:paraId="03715033" w14:textId="7745ABC9" w:rsidR="0094614E" w:rsidRPr="00914993" w:rsidRDefault="008222DB" w:rsidP="00F3156B">
            <w:pPr>
              <w:suppressAutoHyphens/>
              <w:contextualSpacing/>
              <w:jc w:val="both"/>
              <w:rPr>
                <w:rFonts w:ascii="Times New Roman" w:hAnsi="Times New Roman" w:cs="Times New Roman"/>
              </w:rPr>
            </w:pPr>
            <w:r w:rsidRPr="00914993">
              <w:rPr>
                <w:rFonts w:ascii="Times New Roman" w:eastAsia="Times New Roman" w:hAnsi="Times New Roman" w:cs="Times New Roman"/>
                <w:lang w:eastAsia="ru-RU"/>
              </w:rPr>
              <w:t>Пайдалы қазбалардың белгілі кен орындарын жаңа және тиімді игеруді ашу үшін геологиялық барлау жұмыстарының нәтижелері негізінде ҚР өндіру және өңдеу өнеркәсібінің өзекті міндеттерін шешуге бағытталған кешенді зерттеулер, сондай-ақ көмірсутек шикізатын, сондай-ақ олардың қалдықтарын өндіру, өңдеу және тасымалдау саласында жаңа технологиялық шешімдер жасау үшін инновациялық тәсілдер.</w:t>
            </w:r>
          </w:p>
        </w:tc>
      </w:tr>
      <w:tr w:rsidR="00914993" w:rsidRPr="00914993" w14:paraId="449CE4B1" w14:textId="77777777" w:rsidTr="00F3156B">
        <w:trPr>
          <w:trHeight w:val="413"/>
        </w:trPr>
        <w:tc>
          <w:tcPr>
            <w:tcW w:w="3255" w:type="dxa"/>
            <w:shd w:val="clear" w:color="auto" w:fill="auto"/>
          </w:tcPr>
          <w:p w14:paraId="0060D8DF" w14:textId="21E889A9" w:rsidR="0094614E" w:rsidRPr="00914993" w:rsidRDefault="00B0170D" w:rsidP="00F3156B">
            <w:pPr>
              <w:rPr>
                <w:rFonts w:ascii="Times New Roman" w:hAnsi="Times New Roman" w:cs="Times New Roman"/>
              </w:rPr>
            </w:pPr>
            <w:r w:rsidRPr="00914993">
              <w:rPr>
                <w:rFonts w:ascii="Times New Roman" w:hAnsi="Times New Roman" w:cs="Times New Roman"/>
              </w:rPr>
              <w:t>Күтілетін нәтижелер</w:t>
            </w:r>
          </w:p>
        </w:tc>
        <w:tc>
          <w:tcPr>
            <w:tcW w:w="6090" w:type="dxa"/>
            <w:shd w:val="clear" w:color="auto" w:fill="auto"/>
          </w:tcPr>
          <w:p w14:paraId="1E6C87A7" w14:textId="68664189" w:rsidR="0094614E" w:rsidRPr="00914993" w:rsidRDefault="008222DB" w:rsidP="00F3156B">
            <w:pPr>
              <w:pStyle w:val="a5"/>
              <w:spacing w:before="0" w:beforeAutospacing="0" w:after="150" w:afterAutospacing="0"/>
              <w:jc w:val="both"/>
              <w:rPr>
                <w:sz w:val="22"/>
                <w:szCs w:val="22"/>
              </w:rPr>
            </w:pPr>
            <w:r w:rsidRPr="00914993">
              <w:rPr>
                <w:sz w:val="22"/>
                <w:szCs w:val="22"/>
              </w:rPr>
              <w:t xml:space="preserve">Бағдарламаны орындау келесі негізгі нәтижелерді қарастырады: - Балқаш, Іле шөгінді бассейндерінің үлгілік қималарында стратиграфиялық бөлімшелердің көлемі мен жас шекаралары нақтыланды. Пайдалы қазбалардың ықтималдық ресурстарын бағалау үшін шөгінді жыныстарды зерттеудің қазіргі заманғы дәлме-дәл геохимиялық, изотоптық әдістерін қолдана отырып, шөгінділердің түзілуінің литологиялық-палеогеографиялық және фациалдық жағдайларын реконструкциялауды жүргізу. - Көмірсутек шикізатының өндіруші салаларының технологиясында қолданылатын коммерциялық өнімдер негізінде нано-эмульсия жасау әдістерін әзірлеу және техногендік қалдықтар негізінде қатты күйдегі деэмульгаторды әзірлеу үшін кешенді зерттеулер жүргізілді. -Гибридті нано-құрылымды сұйықтықтарды құрастыру үшін физикалық-химиялық қасиеттеріне, құрылымына және табиғатына негізделген нақты жұмыс сұйықтықтарын модельдеу және дамыту. - Белсенді ингредиенттердің әртүрлі арақатынасы бар биологиялық белсенділігі бар иондық қосылыстарды пайдалана отырып, техногендік және табиғи шикізат негізінде тыңайтқыш алу. - Сутегі ортасында Жоғары температуралы коррозия кезінде MoCrN жұқа пленкаларының құрылымдық және </w:t>
            </w:r>
            <w:r w:rsidRPr="00914993">
              <w:rPr>
                <w:sz w:val="22"/>
                <w:szCs w:val="22"/>
              </w:rPr>
              <w:lastRenderedPageBreak/>
              <w:t>морфологиялық қасиеттерін өзгерту кинетикасын кешенді зерттеу нәтижелерін алу; Мұнай және газ құбырлары үшін полиуретанды-акрилді гибридті полимерлерге негізделген экологиялық таза коррозияға қарсы жабынды әзірлеу және зерттеу. Бағдарламаны іске асырудың барлық кезеңінде мыналар қамтамасыз етілетін болады: 1) Web of Science деректер базасында импакт-фактор бойынша 1 (бірінші), 2 (екінші) және (немесе) 3 (үшінші) квартильге кіретін және (немесе) процентилі бар Бағдарламаның ғылыми бағыты бойынша рецензияланатын ғылыми басылымдарда кемінде 8 (сегіз) мақала және (немесе) шолулар жариялау Citescore бойынша Scopus дерекқорында КОКНВО ұсынған журналдарда кемінде 50 (елу) және кемінде 10 (он) мақала бар. 2) шетелдік және (немесе) Қазақстандық баспалардың кітаптарында монографияларды, кітаптарды және (немесе) тарауларды: шетелдік және (немесе) қазақстандық баспаларда кемінде 1 (бір) монография немесе оқу құралын жариялау; 3) шетелдік патенттік бюролардан (еуропалық, американдық, жапондық), қазақстандық немесе Еуразиялық патенттік бюродан патенттер алу: Қазақстан Республикасының Ұлттық зияткерлік меншік институтында тіркелген кемінде 5 (бес) зияткерлік меншік объектісі берілетін болады.</w:t>
            </w:r>
          </w:p>
        </w:tc>
      </w:tr>
      <w:tr w:rsidR="0094614E" w:rsidRPr="00914993" w14:paraId="7AD26F1E" w14:textId="77777777" w:rsidTr="00F3156B">
        <w:trPr>
          <w:trHeight w:val="1959"/>
        </w:trPr>
        <w:tc>
          <w:tcPr>
            <w:tcW w:w="3255" w:type="dxa"/>
            <w:shd w:val="clear" w:color="auto" w:fill="auto"/>
          </w:tcPr>
          <w:p w14:paraId="51FE260D" w14:textId="0BCF43FA" w:rsidR="0094614E" w:rsidRPr="00914993" w:rsidRDefault="00B0170D" w:rsidP="00B0170D">
            <w:pPr>
              <w:rPr>
                <w:rFonts w:ascii="Times New Roman" w:hAnsi="Times New Roman" w:cs="Times New Roman"/>
              </w:rPr>
            </w:pPr>
            <w:r w:rsidRPr="00914993">
              <w:rPr>
                <w:rFonts w:ascii="Times New Roman" w:hAnsi="Times New Roman" w:cs="Times New Roman"/>
              </w:rPr>
              <w:lastRenderedPageBreak/>
              <w:t>Зерттеу тобы мүшелерінің идентификаторлары (Scopus Author ID, Researcher ID, егер бар болса ORCID) және тиісті профильдерге сілтемелері бар толық ТАӘ тізімі</w:t>
            </w:r>
          </w:p>
        </w:tc>
        <w:tc>
          <w:tcPr>
            <w:tcW w:w="6090" w:type="dxa"/>
            <w:shd w:val="clear" w:color="auto" w:fill="auto"/>
          </w:tcPr>
          <w:p w14:paraId="14C43F5B"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Бағдарламаның ғылыми жетекшісі – Ғабдуллин Маратбек Төлебергенұлы, PhD, профессор, h-index = 15 Scopus Author ID: 12805229400 ResearcherID Web of Science: M-7421-2015 https://orcid.org/0000-0003-3645.</w:t>
            </w:r>
          </w:p>
          <w:p w14:paraId="47BF48BF"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Коробкин Валерий Васильевич, геология-минералогия ғылымдарының кандидаты, SNS (доцент) h-индекс: 3 Scopus Author ID 15729327100.</w:t>
            </w:r>
          </w:p>
          <w:p w14:paraId="10569431"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Қожабеков Серік Самсалықұлы, химия ғылымдарының кандидаты, аға ғылыми қызметкер h-индекс: 3 Ғылыми қызметкерID: N-9254-2017 ORCID: 0000-0002-7689-9089 Scopus Author ID: 8558265200.</w:t>
            </w:r>
          </w:p>
          <w:p w14:paraId="647FD63E"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Айдарова Сауле Байляровна, химия ғылымдарының докторы, профессор, ҚазҰАЕН академигі Н-индекс 23 ID6506362118.</w:t>
            </w:r>
          </w:p>
          <w:p w14:paraId="174AFC71"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Зазыбин Алексей Георгиевич, PhD, профессор Автор ID Scopus 6507879153; ORCID идентификаторы: 0000-0002-6244-9327, h-индекс = 8</w:t>
            </w:r>
          </w:p>
          <w:p w14:paraId="32C32E74"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Құлсартов Тимур Уәлиханұлы, физика-математика ғылымдарының кандидаты, H-index = 13, Scopus Author ID= 8423886500, https://orcid.org/0000-0003-3890-8172</w:t>
            </w:r>
          </w:p>
          <w:p w14:paraId="04D9E2D9"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Саматов Искандер Бакиевич, геология-минералогия ғылымдарының кандидаты, h-индекс: 1 Scopus Author ID 57191840031</w:t>
            </w:r>
          </w:p>
          <w:p w14:paraId="35E055FB"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Чакликов Ахан Едігеұлы, магистр h-index: 1 Scopus Author ID 57699735100</w:t>
            </w:r>
          </w:p>
          <w:p w14:paraId="7A4F4C08"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Добровольская Елена Александровна, Scopus авторы ID 58125048400</w:t>
            </w:r>
          </w:p>
          <w:p w14:paraId="4F24C48B"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Қадықова Маржан Бейсембайқызы</w:t>
            </w:r>
          </w:p>
          <w:p w14:paraId="5094E93A"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Жұбанов Әмин Әбдірасұлы, h-индекс: 1 ORCID: 0000-0003-1194-8094 ResearcherID: Scopus Author ID: 57208190494</w:t>
            </w:r>
          </w:p>
          <w:p w14:paraId="7BC44303"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Қасенова Жанар Сағатбекқызы, ORCID: 0000-0001-9123-0730</w:t>
            </w:r>
          </w:p>
          <w:p w14:paraId="334BCE57"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Ғалымжан Ақнұр Зейінқызы, техника ғылымдарының бакалавры ORCID: 0000-0002-3080-7206</w:t>
            </w:r>
          </w:p>
          <w:p w14:paraId="7E37AA01"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Жақыпов Әлібек Серікұлы, Хирш индексі-2, HQN-3039-2023, https://orcid.org/0000-0001-9904-318X, 57223010762</w:t>
            </w:r>
          </w:p>
          <w:p w14:paraId="3881F6BA"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lastRenderedPageBreak/>
              <w:t>Баһадүр Асқар Мұхтарұлы, Phd, H-index-3, AAR-1894-2020, https://orcid.org/0000-0002-3315-7835, 57140717700</w:t>
            </w:r>
          </w:p>
          <w:p w14:paraId="6CE31BE7"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Шарипова Алтынай Әзерқызы, PhD, доцент, Н-индекс 12 ID36474115600</w:t>
            </w:r>
          </w:p>
          <w:p w14:paraId="5FB2610E"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Поурафшари Пейман, PhD, ғылым магистрі, H-индекс 25 ID27567980500</w:t>
            </w:r>
          </w:p>
          <w:p w14:paraId="594244E7"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Темірхан Әлия, химия ғылымдарының кандидаты, H-индекс 1</w:t>
            </w:r>
          </w:p>
          <w:p w14:paraId="5E5A448F"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Аманкелді Фариза Берікқызы, PhD докторанты, Н-индексі 1</w:t>
            </w:r>
          </w:p>
          <w:p w14:paraId="4804F857"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Арғымбаев Диас Әділбекұлы, магистр</w:t>
            </w:r>
          </w:p>
          <w:p w14:paraId="01B80C02"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Золотарева Дарья Сергеевна, магистр, автор ID Scopus 57200117846; ORCID идентификаторы: 0000-0002-4809-261; Зерттеуші ID: T-3406-2017; h-индекс=2</w:t>
            </w:r>
          </w:p>
          <w:p w14:paraId="0CB15982"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Кенжин Ерғазы Әсиұлы, Ph.D., Хирш индексі =11, Scopus Author ID= 57221080944</w:t>
            </w:r>
          </w:p>
          <w:p w14:paraId="0AC38D39"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Блинский Петр Александрович, PhD, H-индекс = 3, Scopus авторының ID = 56203298600.</w:t>
            </w:r>
          </w:p>
          <w:p w14:paraId="0B0D88A3"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Төленова Ақтолқын Өсербекқызы, H-индекс =2, Scopus Author ID= 57221646205, https://orcid.org/0000-0002-7353-1932</w:t>
            </w:r>
          </w:p>
          <w:p w14:paraId="213F7DA2"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Әкімов Фархад Маратұлы</w:t>
            </w:r>
          </w:p>
          <w:p w14:paraId="1BC36711"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Искалиева Асылзат Жамбулқызы, Н-индекс: 1, ORCID: 0000-0003-4806-4137, Scopus Author ID: 55062194900</w:t>
            </w:r>
          </w:p>
          <w:p w14:paraId="3255BCBF"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Миллер Рейнхард, доктор. хабил., доктор. rer.nat. хабил. Хирш индексі 70 ID8091118200</w:t>
            </w:r>
          </w:p>
          <w:p w14:paraId="1E36CB1C"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Есинаминов Темірлан Серікұлы, ORCID ID: 0009-0007-6071-1292</w:t>
            </w:r>
          </w:p>
          <w:p w14:paraId="371AB997"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Мысаханов Мұрат Алматұлы, , магистр, ORCID ID 0009-0003-7484-330X</w:t>
            </w:r>
          </w:p>
          <w:p w14:paraId="174EB1D5" w14:textId="77777777" w:rsidR="0061713D" w:rsidRPr="00914993" w:rsidRDefault="0061713D" w:rsidP="0061713D">
            <w:pPr>
              <w:rPr>
                <w:rFonts w:ascii="Times New Roman" w:hAnsi="Times New Roman" w:cs="Times New Roman"/>
              </w:rPr>
            </w:pPr>
            <w:r w:rsidRPr="00914993">
              <w:rPr>
                <w:rFonts w:ascii="Times New Roman" w:hAnsi="Times New Roman" w:cs="Times New Roman"/>
              </w:rPr>
              <w:t>Табурова Ситора Нематовна, Хирш индексі: 0 ORCID: 0009-0000-6090-6136</w:t>
            </w:r>
          </w:p>
          <w:p w14:paraId="1EECBB19" w14:textId="4108FD9D" w:rsidR="0094614E" w:rsidRPr="00914993" w:rsidRDefault="0061713D" w:rsidP="0061713D">
            <w:pPr>
              <w:rPr>
                <w:rFonts w:ascii="Times New Roman" w:hAnsi="Times New Roman" w:cs="Times New Roman"/>
              </w:rPr>
            </w:pPr>
            <w:r w:rsidRPr="00914993">
              <w:rPr>
                <w:rFonts w:ascii="Times New Roman" w:hAnsi="Times New Roman" w:cs="Times New Roman"/>
              </w:rPr>
              <w:t>Тлеугалиева Жанетта Асахтовна, Хирш индексі: 0 ORCID: 0000-0002-3193-9833</w:t>
            </w:r>
          </w:p>
        </w:tc>
      </w:tr>
    </w:tbl>
    <w:p w14:paraId="34E0F3D8" w14:textId="77777777" w:rsidR="009735EF" w:rsidRPr="00914993" w:rsidRDefault="009735EF"/>
    <w:sectPr w:rsidR="009735EF" w:rsidRPr="00914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4E"/>
    <w:rsid w:val="0061713D"/>
    <w:rsid w:val="008222DB"/>
    <w:rsid w:val="00832C7B"/>
    <w:rsid w:val="00914993"/>
    <w:rsid w:val="0094614E"/>
    <w:rsid w:val="009735EF"/>
    <w:rsid w:val="00992C1D"/>
    <w:rsid w:val="00AD6ED5"/>
    <w:rsid w:val="00B01205"/>
    <w:rsid w:val="00B0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D195"/>
  <w15:chartTrackingRefBased/>
  <w15:docId w15:val="{41FD0075-0F39-46DA-AF55-34C722A4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14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61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614E"/>
    <w:rPr>
      <w:color w:val="0563C1" w:themeColor="hyperlink"/>
      <w:u w:val="single"/>
    </w:rPr>
  </w:style>
  <w:style w:type="paragraph" w:styleId="a5">
    <w:name w:val="Normal (Web)"/>
    <w:basedOn w:val="a"/>
    <w:uiPriority w:val="99"/>
    <w:unhideWhenUsed/>
    <w:rsid w:val="00946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6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Karina Manayeva</cp:lastModifiedBy>
  <cp:revision>4</cp:revision>
  <dcterms:created xsi:type="dcterms:W3CDTF">2024-06-18T06:34:00Z</dcterms:created>
  <dcterms:modified xsi:type="dcterms:W3CDTF">2024-06-18T08:02:00Z</dcterms:modified>
</cp:coreProperties>
</file>